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6303" w14:textId="3EDD2CC0" w:rsidR="007E0084" w:rsidRPr="007E0084" w:rsidRDefault="007E0084" w:rsidP="00AC3B49">
      <w:pPr>
        <w:spacing w:after="0" w:line="312" w:lineRule="auto"/>
        <w:rPr>
          <w:rFonts w:ascii="Arial" w:hAnsi="Arial" w:cs="Arial"/>
          <w:b/>
          <w:sz w:val="24"/>
          <w:szCs w:val="24"/>
          <w:lang w:val="es-AR"/>
        </w:rPr>
      </w:pPr>
      <w:bookmarkStart w:id="0" w:name="_Hlk224115203"/>
      <w:r w:rsidRPr="007E0084">
        <w:rPr>
          <w:rFonts w:ascii="Arial" w:hAnsi="Arial" w:cs="Arial"/>
          <w:b/>
          <w:sz w:val="24"/>
          <w:szCs w:val="24"/>
          <w:lang w:val="es-AR"/>
        </w:rPr>
        <w:t xml:space="preserve">Pasantía para estudiantes de LDCV </w:t>
      </w:r>
    </w:p>
    <w:p w14:paraId="460AA5B4" w14:textId="2183D012" w:rsidR="007E0084" w:rsidRPr="007E0084" w:rsidRDefault="007E0084" w:rsidP="00AC3B49">
      <w:pPr>
        <w:spacing w:after="0" w:line="312" w:lineRule="auto"/>
        <w:rPr>
          <w:rFonts w:ascii="Arial" w:hAnsi="Arial" w:cs="Arial"/>
          <w:b/>
          <w:sz w:val="24"/>
          <w:szCs w:val="24"/>
          <w:lang w:val="es-AR"/>
        </w:rPr>
      </w:pPr>
    </w:p>
    <w:p w14:paraId="7523465E" w14:textId="7BC72DC4" w:rsidR="00AC3B49" w:rsidRPr="007E0084" w:rsidRDefault="007E0084" w:rsidP="007E0084">
      <w:pPr>
        <w:spacing w:after="0" w:line="312" w:lineRule="auto"/>
        <w:rPr>
          <w:rFonts w:ascii="Arial" w:hAnsi="Arial" w:cs="Arial"/>
          <w:bCs/>
          <w:sz w:val="24"/>
          <w:szCs w:val="24"/>
          <w:lang w:val="es-AR"/>
        </w:rPr>
      </w:pPr>
      <w:r w:rsidRPr="007E0084">
        <w:rPr>
          <w:rFonts w:ascii="Arial" w:hAnsi="Arial" w:cs="Arial"/>
          <w:bCs/>
          <w:sz w:val="24"/>
          <w:szCs w:val="24"/>
          <w:lang w:val="es-AR"/>
        </w:rPr>
        <w:t xml:space="preserve">Estudiantes de la Licenciatura en Diseño de la Comunicación Visual pueden postularse para realizar </w:t>
      </w:r>
      <w:r>
        <w:rPr>
          <w:rFonts w:ascii="Arial" w:hAnsi="Arial" w:cs="Arial"/>
          <w:bCs/>
          <w:sz w:val="24"/>
          <w:szCs w:val="24"/>
          <w:lang w:val="es-AR"/>
        </w:rPr>
        <w:t xml:space="preserve">una </w:t>
      </w:r>
      <w:r w:rsidRPr="007E0084">
        <w:rPr>
          <w:rFonts w:ascii="Arial" w:hAnsi="Arial" w:cs="Arial"/>
          <w:bCs/>
          <w:sz w:val="24"/>
          <w:szCs w:val="24"/>
          <w:lang w:val="es-AR"/>
        </w:rPr>
        <w:t xml:space="preserve">pasantía en la empresa Cáceres SRL, particularmente en el área Comunicación </w:t>
      </w:r>
      <w:proofErr w:type="spellStart"/>
      <w:r w:rsidRPr="007E0084">
        <w:rPr>
          <w:rFonts w:ascii="Arial" w:hAnsi="Arial" w:cs="Arial"/>
          <w:bCs/>
          <w:sz w:val="24"/>
          <w:szCs w:val="24"/>
          <w:lang w:val="es-AR"/>
        </w:rPr>
        <w:t>Tuttilandia</w:t>
      </w:r>
      <w:proofErr w:type="spellEnd"/>
      <w:r w:rsidRPr="007E0084">
        <w:rPr>
          <w:rFonts w:ascii="Arial" w:hAnsi="Arial" w:cs="Arial"/>
          <w:bCs/>
          <w:sz w:val="24"/>
          <w:szCs w:val="24"/>
          <w:lang w:val="es-AR"/>
        </w:rPr>
        <w:t>. La convocatoria responde a la Secretaría de Fortalecimiento Científico y Transferencia de la FADU (021/26).</w:t>
      </w:r>
    </w:p>
    <w:p w14:paraId="742192AE" w14:textId="5A1A11A4" w:rsidR="00CD767F" w:rsidRPr="007E0084" w:rsidRDefault="007E0084" w:rsidP="007E0084">
      <w:pPr>
        <w:spacing w:after="0" w:line="312" w:lineRule="auto"/>
        <w:rPr>
          <w:rFonts w:ascii="Arial" w:hAnsi="Arial" w:cs="Arial"/>
          <w:sz w:val="24"/>
          <w:szCs w:val="24"/>
          <w:lang w:val="es-AR"/>
        </w:rPr>
      </w:pPr>
      <w:r w:rsidRPr="007E0084">
        <w:rPr>
          <w:rFonts w:ascii="Arial" w:hAnsi="Arial" w:cs="Arial"/>
          <w:bCs/>
          <w:sz w:val="24"/>
          <w:szCs w:val="24"/>
          <w:lang w:val="es-AR"/>
        </w:rPr>
        <w:t xml:space="preserve">Es requisito contar con 20 materias aprobadas y disponer de los siguientes conocimientos específicos: </w:t>
      </w:r>
      <w:r w:rsidR="00FE34F0" w:rsidRPr="007E0084">
        <w:rPr>
          <w:rFonts w:ascii="Arial" w:hAnsi="Arial" w:cs="Arial"/>
          <w:sz w:val="24"/>
          <w:szCs w:val="24"/>
          <w:lang w:val="es-AR"/>
        </w:rPr>
        <w:t>plataformas de e-</w:t>
      </w:r>
      <w:proofErr w:type="spellStart"/>
      <w:r w:rsidR="00FE34F0" w:rsidRPr="007E0084">
        <w:rPr>
          <w:rFonts w:ascii="Arial" w:hAnsi="Arial" w:cs="Arial"/>
          <w:sz w:val="24"/>
          <w:szCs w:val="24"/>
          <w:lang w:val="es-AR"/>
        </w:rPr>
        <w:t>commerce</w:t>
      </w:r>
      <w:proofErr w:type="spellEnd"/>
      <w:r w:rsidR="00FE34F0" w:rsidRPr="007E0084">
        <w:rPr>
          <w:rFonts w:ascii="Arial" w:hAnsi="Arial" w:cs="Arial"/>
          <w:sz w:val="24"/>
          <w:szCs w:val="24"/>
          <w:lang w:val="es-AR"/>
        </w:rPr>
        <w:t xml:space="preserve"> (Tienda Nube)</w:t>
      </w:r>
      <w:r w:rsidRPr="007E0084">
        <w:rPr>
          <w:rFonts w:ascii="Arial" w:hAnsi="Arial" w:cs="Arial"/>
          <w:sz w:val="24"/>
          <w:szCs w:val="24"/>
          <w:lang w:val="es-AR"/>
        </w:rPr>
        <w:t>; m</w:t>
      </w:r>
      <w:r w:rsidR="00FE34F0" w:rsidRPr="007E0084">
        <w:rPr>
          <w:rFonts w:ascii="Arial" w:hAnsi="Arial" w:cs="Arial"/>
          <w:sz w:val="24"/>
          <w:szCs w:val="24"/>
          <w:lang w:val="es-AR"/>
        </w:rPr>
        <w:t>anejo de herramientas de diseño gráfico</w:t>
      </w:r>
      <w:r w:rsidRPr="007E0084">
        <w:rPr>
          <w:rFonts w:ascii="Arial" w:hAnsi="Arial" w:cs="Arial"/>
          <w:sz w:val="24"/>
          <w:szCs w:val="24"/>
          <w:lang w:val="es-AR"/>
        </w:rPr>
        <w:t xml:space="preserve"> (</w:t>
      </w:r>
      <w:proofErr w:type="spellStart"/>
      <w:r w:rsidR="00FE34F0" w:rsidRPr="007E0084">
        <w:rPr>
          <w:rFonts w:ascii="Arial" w:hAnsi="Arial" w:cs="Arial"/>
          <w:sz w:val="24"/>
          <w:szCs w:val="24"/>
          <w:lang w:val="es-AR"/>
        </w:rPr>
        <w:t>Canva</w:t>
      </w:r>
      <w:proofErr w:type="spellEnd"/>
      <w:r w:rsidR="00FE34F0" w:rsidRPr="007E0084">
        <w:rPr>
          <w:rFonts w:ascii="Arial" w:hAnsi="Arial" w:cs="Arial"/>
          <w:sz w:val="24"/>
          <w:szCs w:val="24"/>
          <w:lang w:val="es-AR"/>
        </w:rPr>
        <w:t xml:space="preserve">, Photoshop, </w:t>
      </w:r>
      <w:proofErr w:type="spellStart"/>
      <w:r w:rsidR="00FE34F0" w:rsidRPr="007E0084">
        <w:rPr>
          <w:rFonts w:ascii="Arial" w:hAnsi="Arial" w:cs="Arial"/>
          <w:sz w:val="24"/>
          <w:szCs w:val="24"/>
          <w:lang w:val="es-AR"/>
        </w:rPr>
        <w:t>Illustrator</w:t>
      </w:r>
      <w:proofErr w:type="spellEnd"/>
      <w:r w:rsidR="00FE34F0" w:rsidRPr="007E0084">
        <w:rPr>
          <w:rFonts w:ascii="Arial" w:hAnsi="Arial" w:cs="Arial"/>
          <w:sz w:val="24"/>
          <w:szCs w:val="24"/>
          <w:lang w:val="es-AR"/>
        </w:rPr>
        <w:t xml:space="preserve"> o similares</w:t>
      </w:r>
      <w:r w:rsidRPr="007E0084">
        <w:rPr>
          <w:rFonts w:ascii="Arial" w:hAnsi="Arial" w:cs="Arial"/>
          <w:sz w:val="24"/>
          <w:szCs w:val="24"/>
          <w:lang w:val="es-AR"/>
        </w:rPr>
        <w:t>)</w:t>
      </w:r>
      <w:r w:rsidR="00FE34F0" w:rsidRPr="007E0084">
        <w:rPr>
          <w:rFonts w:ascii="Arial" w:hAnsi="Arial" w:cs="Arial"/>
          <w:sz w:val="24"/>
          <w:szCs w:val="24"/>
          <w:lang w:val="es-AR"/>
        </w:rPr>
        <w:t>.</w:t>
      </w:r>
    </w:p>
    <w:p w14:paraId="13A274B9" w14:textId="2C34AF06" w:rsidR="00AD08AF" w:rsidRDefault="007E0084" w:rsidP="007E0084">
      <w:pPr>
        <w:spacing w:after="0" w:line="312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Las tareas a desarrollar consisten en: c</w:t>
      </w:r>
      <w:r w:rsidR="000548F5" w:rsidRPr="007E0084">
        <w:rPr>
          <w:rFonts w:ascii="Arial" w:hAnsi="Arial" w:cs="Arial"/>
          <w:sz w:val="24"/>
          <w:szCs w:val="24"/>
          <w:lang w:val="es-AR"/>
        </w:rPr>
        <w:t>arga y actualización de productos en nuestra tienda online (Tienda Nube)</w:t>
      </w:r>
      <w:r>
        <w:rPr>
          <w:rFonts w:ascii="Arial" w:hAnsi="Arial" w:cs="Arial"/>
          <w:sz w:val="24"/>
          <w:szCs w:val="24"/>
          <w:lang w:val="es-AR"/>
        </w:rPr>
        <w:t>; d</w:t>
      </w:r>
      <w:r w:rsidR="000548F5" w:rsidRPr="007E0084">
        <w:rPr>
          <w:rFonts w:ascii="Arial" w:hAnsi="Arial" w:cs="Arial"/>
          <w:sz w:val="24"/>
          <w:szCs w:val="24"/>
          <w:lang w:val="es-AR"/>
        </w:rPr>
        <w:t>iseño de banners para la web y campañas promocionales</w:t>
      </w:r>
      <w:r>
        <w:rPr>
          <w:rFonts w:ascii="Arial" w:hAnsi="Arial" w:cs="Arial"/>
          <w:sz w:val="24"/>
          <w:szCs w:val="24"/>
          <w:lang w:val="es-AR"/>
        </w:rPr>
        <w:t>; m</w:t>
      </w:r>
      <w:r w:rsidR="000548F5" w:rsidRPr="007E0084">
        <w:rPr>
          <w:rFonts w:ascii="Arial" w:hAnsi="Arial" w:cs="Arial"/>
          <w:sz w:val="24"/>
          <w:szCs w:val="24"/>
          <w:lang w:val="es-AR"/>
        </w:rPr>
        <w:t>antenimiento visual y funcional del sitio web</w:t>
      </w:r>
      <w:r>
        <w:rPr>
          <w:rFonts w:ascii="Arial" w:hAnsi="Arial" w:cs="Arial"/>
          <w:sz w:val="24"/>
          <w:szCs w:val="24"/>
          <w:lang w:val="es-AR"/>
        </w:rPr>
        <w:t>; p</w:t>
      </w:r>
      <w:r w:rsidR="000548F5" w:rsidRPr="007E0084">
        <w:rPr>
          <w:rFonts w:ascii="Arial" w:hAnsi="Arial" w:cs="Arial"/>
          <w:sz w:val="24"/>
          <w:szCs w:val="24"/>
          <w:lang w:val="es-AR"/>
        </w:rPr>
        <w:t>ropuestas de mejora visual y estructural en la experiencia de usuario</w:t>
      </w:r>
      <w:r>
        <w:rPr>
          <w:rFonts w:ascii="Arial" w:hAnsi="Arial" w:cs="Arial"/>
          <w:sz w:val="24"/>
          <w:szCs w:val="24"/>
          <w:lang w:val="es-AR"/>
        </w:rPr>
        <w:t>; ap</w:t>
      </w:r>
      <w:r w:rsidR="000548F5" w:rsidRPr="007E0084">
        <w:rPr>
          <w:rFonts w:ascii="Arial" w:hAnsi="Arial" w:cs="Arial"/>
          <w:sz w:val="24"/>
          <w:szCs w:val="24"/>
          <w:lang w:val="es-AR"/>
        </w:rPr>
        <w:t>licación de criterios de identidad visual de la marca en el entorno digital</w:t>
      </w:r>
      <w:r>
        <w:rPr>
          <w:rFonts w:ascii="Arial" w:hAnsi="Arial" w:cs="Arial"/>
          <w:sz w:val="24"/>
          <w:szCs w:val="24"/>
          <w:lang w:val="es-AR"/>
        </w:rPr>
        <w:t xml:space="preserve"> y c</w:t>
      </w:r>
      <w:r w:rsidR="000548F5" w:rsidRPr="007E0084">
        <w:rPr>
          <w:rFonts w:ascii="Arial" w:hAnsi="Arial" w:cs="Arial"/>
          <w:sz w:val="24"/>
          <w:szCs w:val="24"/>
          <w:lang w:val="es-AR"/>
        </w:rPr>
        <w:t>olaboración en campañas especiales, fechas comerciales y lanzamientos.</w:t>
      </w:r>
    </w:p>
    <w:p w14:paraId="79261BA8" w14:textId="77777777" w:rsidR="007E0084" w:rsidRDefault="007E0084" w:rsidP="007E0084">
      <w:pPr>
        <w:spacing w:after="0" w:line="312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Las funciones se realizarán de lunes a viernes, de 9 a 13, con fecha estimada de inicio para el 17 de agosto próximo. La remuneración mensual es de </w:t>
      </w:r>
    </w:p>
    <w:p w14:paraId="111FE016" w14:textId="355656AD" w:rsidR="00431A0D" w:rsidRDefault="000548F5" w:rsidP="007E0084">
      <w:pPr>
        <w:spacing w:after="0" w:line="312" w:lineRule="auto"/>
        <w:rPr>
          <w:rFonts w:ascii="Arial" w:hAnsi="Arial" w:cs="Arial"/>
          <w:sz w:val="24"/>
          <w:szCs w:val="24"/>
          <w:lang w:val="es-AR"/>
        </w:rPr>
      </w:pPr>
      <w:r w:rsidRPr="007E0084">
        <w:rPr>
          <w:rFonts w:ascii="Arial" w:hAnsi="Arial" w:cs="Arial"/>
          <w:sz w:val="24"/>
          <w:szCs w:val="24"/>
          <w:lang w:val="es-AR"/>
        </w:rPr>
        <w:t>375</w:t>
      </w:r>
      <w:r w:rsidR="00431A0D" w:rsidRPr="007E0084">
        <w:rPr>
          <w:rFonts w:ascii="Arial" w:hAnsi="Arial" w:cs="Arial"/>
          <w:sz w:val="24"/>
          <w:szCs w:val="24"/>
          <w:lang w:val="es-AR"/>
        </w:rPr>
        <w:t>.000</w:t>
      </w:r>
      <w:r w:rsidR="007E0084">
        <w:rPr>
          <w:rFonts w:ascii="Arial" w:hAnsi="Arial" w:cs="Arial"/>
          <w:sz w:val="24"/>
          <w:szCs w:val="24"/>
          <w:lang w:val="es-AR"/>
        </w:rPr>
        <w:t xml:space="preserve"> pesos. La pasantía se llevará a cabo en la sede de </w:t>
      </w:r>
      <w:r w:rsidR="007E0084" w:rsidRPr="007E0084">
        <w:rPr>
          <w:rFonts w:ascii="Arial" w:hAnsi="Arial" w:cs="Arial"/>
          <w:sz w:val="24"/>
          <w:szCs w:val="24"/>
          <w:lang w:val="es-AR"/>
        </w:rPr>
        <w:t>Hipólito</w:t>
      </w:r>
      <w:r w:rsidRPr="007E0084">
        <w:rPr>
          <w:rFonts w:ascii="Arial" w:hAnsi="Arial" w:cs="Arial"/>
          <w:sz w:val="24"/>
          <w:szCs w:val="24"/>
          <w:lang w:val="es-AR"/>
        </w:rPr>
        <w:t xml:space="preserve"> Irigoyen 2243</w:t>
      </w:r>
      <w:r w:rsidR="00DD5BA3">
        <w:rPr>
          <w:rFonts w:ascii="Arial" w:hAnsi="Arial" w:cs="Arial"/>
          <w:sz w:val="24"/>
          <w:szCs w:val="24"/>
          <w:lang w:val="es-AR"/>
        </w:rPr>
        <w:t>, Santa Fe</w:t>
      </w:r>
      <w:r w:rsidR="00AD08AF" w:rsidRPr="007E0084">
        <w:rPr>
          <w:rFonts w:ascii="Arial" w:hAnsi="Arial" w:cs="Arial"/>
          <w:sz w:val="24"/>
          <w:szCs w:val="24"/>
          <w:lang w:val="es-AR"/>
        </w:rPr>
        <w:t>.</w:t>
      </w:r>
    </w:p>
    <w:p w14:paraId="6BAE5059" w14:textId="55B3B756" w:rsidR="005004A9" w:rsidRDefault="00DD5BA3" w:rsidP="005004A9">
      <w:pPr>
        <w:spacing w:after="0" w:line="312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La inscripción se puede efectuar hasta el 8 de agosto</w:t>
      </w:r>
      <w:r w:rsidR="005004A9">
        <w:rPr>
          <w:rFonts w:ascii="Arial" w:hAnsi="Arial" w:cs="Arial"/>
          <w:b/>
          <w:bCs/>
          <w:sz w:val="24"/>
          <w:szCs w:val="24"/>
          <w:lang w:val="es-AR"/>
        </w:rPr>
        <w:t xml:space="preserve">, </w:t>
      </w:r>
      <w:r w:rsidR="005004A9">
        <w:rPr>
          <w:rFonts w:ascii="Arial" w:hAnsi="Arial" w:cs="Arial"/>
          <w:sz w:val="24"/>
          <w:szCs w:val="24"/>
          <w:lang w:val="es-AR"/>
        </w:rPr>
        <w:t xml:space="preserve">a través del portal </w:t>
      </w:r>
      <w:hyperlink r:id="rId7" w:history="1">
        <w:r w:rsidR="00AC3B49" w:rsidRPr="007E0084">
          <w:rPr>
            <w:rStyle w:val="Hipervnculo"/>
            <w:rFonts w:ascii="Arial" w:hAnsi="Arial" w:cs="Arial"/>
            <w:sz w:val="24"/>
            <w:szCs w:val="24"/>
            <w:lang w:val="es-AR"/>
          </w:rPr>
          <w:t>https://servicios.unl.edu.ar/empleo/portal</w:t>
        </w:r>
      </w:hyperlink>
      <w:r w:rsidR="005004A9">
        <w:rPr>
          <w:rFonts w:ascii="Arial" w:hAnsi="Arial" w:cs="Arial"/>
          <w:sz w:val="24"/>
          <w:szCs w:val="24"/>
          <w:lang w:val="es-AR"/>
        </w:rPr>
        <w:t xml:space="preserve">. </w:t>
      </w:r>
      <w:r w:rsidR="00AC3B49" w:rsidRPr="007E0084">
        <w:rPr>
          <w:rFonts w:ascii="Arial" w:hAnsi="Arial" w:cs="Arial"/>
          <w:sz w:val="24"/>
          <w:szCs w:val="24"/>
          <w:lang w:val="es-AR"/>
        </w:rPr>
        <w:t xml:space="preserve">Si </w:t>
      </w:r>
      <w:r w:rsidR="005004A9">
        <w:rPr>
          <w:rFonts w:ascii="Arial" w:hAnsi="Arial" w:cs="Arial"/>
          <w:sz w:val="24"/>
          <w:szCs w:val="24"/>
          <w:lang w:val="es-AR"/>
        </w:rPr>
        <w:t xml:space="preserve">no se dispone de cuenta en el Portal, es necesario registrarse. </w:t>
      </w:r>
    </w:p>
    <w:p w14:paraId="480A7709" w14:textId="3F6DF48E" w:rsidR="00AC3B49" w:rsidRPr="007E0084" w:rsidRDefault="005004A9" w:rsidP="00AC3B49">
      <w:pPr>
        <w:spacing w:after="0" w:line="312" w:lineRule="auto"/>
        <w:rPr>
          <w:rFonts w:ascii="Arial" w:eastAsia="Times New Roman" w:hAnsi="Arial" w:cs="Arial"/>
          <w:b/>
          <w:bCs/>
          <w:sz w:val="24"/>
          <w:szCs w:val="24"/>
          <w:lang w:val="es-AR" w:eastAsia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Más información: </w:t>
      </w:r>
      <w:r w:rsidR="00AC3B49" w:rsidRPr="007E0084">
        <w:rPr>
          <w:rFonts w:ascii="Arial" w:hAnsi="Arial" w:cs="Arial"/>
          <w:sz w:val="24"/>
          <w:szCs w:val="24"/>
          <w:lang w:val="es-AR"/>
        </w:rPr>
        <w:t xml:space="preserve">Secretaría de </w:t>
      </w:r>
      <w:r w:rsidR="00AC3B49" w:rsidRPr="007E0084">
        <w:rPr>
          <w:rFonts w:ascii="Arial" w:hAnsi="Arial" w:cs="Arial"/>
          <w:color w:val="000000"/>
          <w:sz w:val="24"/>
          <w:szCs w:val="24"/>
          <w:lang w:val="es-AR"/>
        </w:rPr>
        <w:t>Secretaría de Fortalecimiento Científico y Transferencia</w:t>
      </w:r>
      <w:r w:rsidR="00AC3B49" w:rsidRPr="007E0084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>–</w:t>
      </w:r>
      <w:r w:rsidR="00AC3B49" w:rsidRPr="007E0084">
        <w:rPr>
          <w:rFonts w:ascii="Arial" w:hAnsi="Arial" w:cs="Arial"/>
          <w:sz w:val="24"/>
          <w:szCs w:val="24"/>
          <w:lang w:val="es-AR"/>
        </w:rPr>
        <w:t xml:space="preserve"> FADU</w:t>
      </w:r>
      <w:r>
        <w:rPr>
          <w:rFonts w:ascii="Arial" w:hAnsi="Arial" w:cs="Arial"/>
          <w:sz w:val="24"/>
          <w:szCs w:val="24"/>
          <w:lang w:val="es-AR"/>
        </w:rPr>
        <w:t xml:space="preserve">. </w:t>
      </w:r>
      <w:r w:rsidR="00AC3B49" w:rsidRPr="007E0084">
        <w:rPr>
          <w:rFonts w:ascii="Arial" w:hAnsi="Arial" w:cs="Arial"/>
          <w:sz w:val="24"/>
          <w:szCs w:val="24"/>
          <w:lang w:val="es-AR"/>
        </w:rPr>
        <w:t xml:space="preserve">Tel.: 457-5100 </w:t>
      </w:r>
      <w:proofErr w:type="spellStart"/>
      <w:r w:rsidR="00AC3B49" w:rsidRPr="007E0084">
        <w:rPr>
          <w:rFonts w:ascii="Arial" w:hAnsi="Arial" w:cs="Arial"/>
          <w:sz w:val="24"/>
          <w:szCs w:val="24"/>
          <w:lang w:val="es-AR"/>
        </w:rPr>
        <w:t>int</w:t>
      </w:r>
      <w:proofErr w:type="spellEnd"/>
      <w:r w:rsidR="00AC3B49" w:rsidRPr="007E0084">
        <w:rPr>
          <w:rFonts w:ascii="Arial" w:hAnsi="Arial" w:cs="Arial"/>
          <w:sz w:val="24"/>
          <w:szCs w:val="24"/>
          <w:lang w:val="es-AR"/>
        </w:rPr>
        <w:t>. 221</w:t>
      </w:r>
      <w:r>
        <w:rPr>
          <w:rFonts w:ascii="Arial" w:hAnsi="Arial" w:cs="Arial"/>
          <w:sz w:val="24"/>
          <w:szCs w:val="24"/>
          <w:lang w:val="es-AR"/>
        </w:rPr>
        <w:t xml:space="preserve">. </w:t>
      </w:r>
      <w:r w:rsidR="00AC3B49" w:rsidRPr="007E0084">
        <w:rPr>
          <w:rFonts w:ascii="Arial" w:hAnsi="Arial" w:cs="Arial"/>
          <w:sz w:val="24"/>
          <w:szCs w:val="24"/>
          <w:lang w:val="es-AR"/>
        </w:rPr>
        <w:t>E-mail: </w:t>
      </w:r>
      <w:r w:rsidR="007B2CAA" w:rsidRPr="007E0084">
        <w:rPr>
          <w:rFonts w:ascii="Arial" w:hAnsi="Arial" w:cs="Arial"/>
          <w:sz w:val="24"/>
          <w:szCs w:val="24"/>
          <w:lang w:val="es-AR"/>
        </w:rPr>
        <w:t>extension</w:t>
      </w:r>
      <w:r w:rsidR="00AC3B49" w:rsidRPr="007E0084">
        <w:rPr>
          <w:rFonts w:ascii="Arial" w:hAnsi="Arial" w:cs="Arial"/>
          <w:sz w:val="24"/>
          <w:szCs w:val="24"/>
          <w:lang w:val="es-AR"/>
        </w:rPr>
        <w:t>@fadu.unl.edu.ar</w:t>
      </w:r>
      <w:bookmarkEnd w:id="0"/>
    </w:p>
    <w:p w14:paraId="0CD7CBCD" w14:textId="77777777" w:rsidR="00344E08" w:rsidRPr="007E0084" w:rsidRDefault="00344E08">
      <w:pPr>
        <w:rPr>
          <w:rFonts w:ascii="Arial" w:hAnsi="Arial" w:cs="Arial"/>
          <w:sz w:val="24"/>
          <w:szCs w:val="24"/>
          <w:lang w:val="es-AR"/>
        </w:rPr>
      </w:pPr>
    </w:p>
    <w:sectPr w:rsidR="00344E08" w:rsidRPr="007E008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5EE9D" w14:textId="77777777" w:rsidR="007948A0" w:rsidRDefault="007948A0" w:rsidP="00AC3B49">
      <w:pPr>
        <w:spacing w:after="0" w:line="240" w:lineRule="auto"/>
      </w:pPr>
      <w:r>
        <w:separator/>
      </w:r>
    </w:p>
  </w:endnote>
  <w:endnote w:type="continuationSeparator" w:id="0">
    <w:p w14:paraId="7FB45A1E" w14:textId="77777777" w:rsidR="007948A0" w:rsidRDefault="007948A0" w:rsidP="00AC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5BED6" w14:textId="77777777" w:rsidR="00AC3B49" w:rsidRDefault="00AC3B49" w:rsidP="00AC3B49">
    <w:pPr>
      <w:pStyle w:val="Contenidodelatabla"/>
      <w:spacing w:line="150" w:lineRule="atLeast"/>
      <w:jc w:val="right"/>
      <w:rPr>
        <w:rFonts w:ascii="Lato" w:hAnsi="Lato" w:cs="Lato"/>
        <w:b/>
        <w:bCs/>
        <w:sz w:val="12"/>
        <w:szCs w:val="12"/>
      </w:rPr>
    </w:pPr>
    <w:r>
      <w:rPr>
        <w:rFonts w:ascii="Lato" w:hAnsi="Lato" w:cs="Lato"/>
        <w:b/>
        <w:bCs/>
        <w:sz w:val="12"/>
        <w:szCs w:val="12"/>
      </w:rPr>
      <w:t>Facultad de Arquitectura, Diseño y Urbanismo</w:t>
    </w:r>
  </w:p>
  <w:p w14:paraId="0BA6FA0D" w14:textId="77777777" w:rsidR="00AC3B49" w:rsidRDefault="00AC3B49" w:rsidP="00AC3B49">
    <w:pPr>
      <w:pStyle w:val="Contenidodelatabla"/>
      <w:spacing w:line="150" w:lineRule="atLeast"/>
      <w:jc w:val="right"/>
      <w:rPr>
        <w:rFonts w:ascii="Lato" w:hAnsi="Lato" w:cs="Lato"/>
        <w:sz w:val="12"/>
        <w:szCs w:val="12"/>
      </w:rPr>
    </w:pPr>
    <w:r>
      <w:rPr>
        <w:rFonts w:ascii="Lato" w:hAnsi="Lato" w:cs="Lato"/>
        <w:b/>
        <w:bCs/>
        <w:sz w:val="12"/>
        <w:szCs w:val="12"/>
      </w:rPr>
      <w:t>Secretaría de Fortalecimiento Científico y Transferencia</w:t>
    </w:r>
  </w:p>
  <w:p w14:paraId="1FD38430" w14:textId="77777777" w:rsidR="00AC3B49" w:rsidRDefault="00AC3B49" w:rsidP="00AC3B49">
    <w:pPr>
      <w:pStyle w:val="Contenidodelatabla"/>
      <w:spacing w:line="150" w:lineRule="atLeast"/>
      <w:jc w:val="right"/>
      <w:rPr>
        <w:rFonts w:ascii="Lato" w:hAnsi="Lato" w:cs="Lato"/>
        <w:sz w:val="12"/>
        <w:szCs w:val="12"/>
      </w:rPr>
    </w:pPr>
    <w:r>
      <w:rPr>
        <w:rFonts w:ascii="Lato" w:hAnsi="Lato" w:cs="Lato"/>
        <w:sz w:val="12"/>
        <w:szCs w:val="12"/>
      </w:rPr>
      <w:t>Ciudad Universitaria</w:t>
    </w:r>
  </w:p>
  <w:p w14:paraId="1082F983" w14:textId="77777777" w:rsidR="00AC3B49" w:rsidRDefault="00AC3B49" w:rsidP="00AC3B49">
    <w:pPr>
      <w:pStyle w:val="Contenidodelatabla"/>
      <w:spacing w:line="150" w:lineRule="atLeast"/>
      <w:jc w:val="right"/>
      <w:rPr>
        <w:rFonts w:ascii="Lato" w:hAnsi="Lato" w:cs="Lato"/>
        <w:sz w:val="12"/>
        <w:szCs w:val="12"/>
      </w:rPr>
    </w:pPr>
    <w:r>
      <w:rPr>
        <w:rFonts w:ascii="Lato" w:hAnsi="Lato" w:cs="Lato"/>
        <w:sz w:val="12"/>
        <w:szCs w:val="12"/>
      </w:rPr>
      <w:t>S3000, Santa Fe, Argentina</w:t>
    </w:r>
  </w:p>
  <w:p w14:paraId="0BAAC26D" w14:textId="77777777" w:rsidR="00AC3B49" w:rsidRDefault="00AC3B49" w:rsidP="00AC3B49">
    <w:pPr>
      <w:pStyle w:val="Contenidodelatabla"/>
      <w:spacing w:line="150" w:lineRule="atLeast"/>
      <w:jc w:val="right"/>
      <w:rPr>
        <w:rFonts w:ascii="Lato" w:hAnsi="Lato" w:cs="Lato"/>
        <w:sz w:val="12"/>
        <w:szCs w:val="12"/>
      </w:rPr>
    </w:pPr>
    <w:r>
      <w:rPr>
        <w:rFonts w:ascii="Lato" w:hAnsi="Lato" w:cs="Lato"/>
        <w:sz w:val="12"/>
        <w:szCs w:val="12"/>
      </w:rPr>
      <w:t xml:space="preserve">+54 (0342) 4575100 </w:t>
    </w:r>
    <w:proofErr w:type="spellStart"/>
    <w:r>
      <w:rPr>
        <w:rFonts w:ascii="Lato" w:hAnsi="Lato" w:cs="Lato"/>
        <w:sz w:val="12"/>
        <w:szCs w:val="12"/>
      </w:rPr>
      <w:t>int</w:t>
    </w:r>
    <w:proofErr w:type="spellEnd"/>
    <w:r>
      <w:rPr>
        <w:rFonts w:ascii="Lato" w:hAnsi="Lato" w:cs="Lato"/>
        <w:sz w:val="12"/>
        <w:szCs w:val="12"/>
      </w:rPr>
      <w:t>. 221/222</w:t>
    </w:r>
  </w:p>
  <w:p w14:paraId="30F18D0A" w14:textId="77777777" w:rsidR="00AC3B49" w:rsidRDefault="007948A0" w:rsidP="00AC3B49">
    <w:pPr>
      <w:pStyle w:val="Contenidodelatabla"/>
      <w:spacing w:line="150" w:lineRule="atLeast"/>
      <w:jc w:val="right"/>
      <w:rPr>
        <w:rFonts w:ascii="Lato" w:hAnsi="Lato" w:cs="Lato"/>
        <w:sz w:val="12"/>
        <w:szCs w:val="12"/>
      </w:rPr>
    </w:pPr>
    <w:hyperlink r:id="rId1" w:history="1">
      <w:r w:rsidR="00AC3B49" w:rsidRPr="00C33EFB">
        <w:rPr>
          <w:rStyle w:val="Hipervnculo"/>
          <w:rFonts w:ascii="Lato" w:hAnsi="Lato" w:cs="Lato"/>
          <w:sz w:val="12"/>
          <w:szCs w:val="12"/>
        </w:rPr>
        <w:t>investigacion@fadu.unl.edu.ar</w:t>
      </w:r>
    </w:hyperlink>
  </w:p>
  <w:p w14:paraId="3DBC9060" w14:textId="77777777" w:rsidR="00AC3B49" w:rsidRDefault="007948A0" w:rsidP="00AC3B49">
    <w:pPr>
      <w:pStyle w:val="Piedepgina"/>
      <w:jc w:val="right"/>
    </w:pPr>
    <w:hyperlink r:id="rId2" w:history="1">
      <w:r w:rsidR="00AC3B49" w:rsidRPr="00C33EFB">
        <w:rPr>
          <w:rStyle w:val="Hipervnculo"/>
          <w:rFonts w:ascii="Lato" w:hAnsi="Lato" w:cs="Lato"/>
          <w:sz w:val="12"/>
          <w:szCs w:val="12"/>
        </w:rPr>
        <w:t>extension@fadu.unl.edu.ar</w:t>
      </w:r>
    </w:hyperlink>
  </w:p>
  <w:p w14:paraId="7DEDE356" w14:textId="05FB8141" w:rsidR="00AC3B49" w:rsidRDefault="00AC3B49">
    <w:pPr>
      <w:pStyle w:val="Piedepgina"/>
    </w:pPr>
  </w:p>
  <w:p w14:paraId="1C9A4DF1" w14:textId="77777777" w:rsidR="00AC3B49" w:rsidRDefault="00AC3B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CBDB" w14:textId="77777777" w:rsidR="007948A0" w:rsidRDefault="007948A0" w:rsidP="00AC3B49">
      <w:pPr>
        <w:spacing w:after="0" w:line="240" w:lineRule="auto"/>
      </w:pPr>
      <w:r>
        <w:separator/>
      </w:r>
    </w:p>
  </w:footnote>
  <w:footnote w:type="continuationSeparator" w:id="0">
    <w:p w14:paraId="174768F1" w14:textId="77777777" w:rsidR="007948A0" w:rsidRDefault="007948A0" w:rsidP="00AC3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1C657" w14:textId="642CC4DA" w:rsidR="00AC3B49" w:rsidRDefault="00AC3B49">
    <w:pPr>
      <w:pStyle w:val="Encabezado"/>
    </w:pPr>
    <w:r>
      <w:rPr>
        <w:noProof/>
      </w:rPr>
      <w:drawing>
        <wp:anchor distT="0" distB="0" distL="0" distR="0" simplePos="0" relativeHeight="251659264" behindDoc="0" locked="0" layoutInCell="1" allowOverlap="1" wp14:anchorId="1E9BAA94" wp14:editId="69BE346E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698105" cy="1647825"/>
          <wp:effectExtent l="0" t="0" r="0" b="952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105" cy="1647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DEE9A3" w14:textId="77777777" w:rsidR="00AC3B49" w:rsidRDefault="00AC3B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BCA"/>
    <w:multiLevelType w:val="hybridMultilevel"/>
    <w:tmpl w:val="79CACD6C"/>
    <w:lvl w:ilvl="0" w:tplc="70BEBE14">
      <w:numFmt w:val="bullet"/>
      <w:lvlText w:val="-"/>
      <w:lvlJc w:val="left"/>
      <w:pPr>
        <w:ind w:left="1440" w:hanging="360"/>
      </w:pPr>
      <w:rPr>
        <w:rFonts w:ascii="Lato" w:eastAsiaTheme="minorHAnsi" w:hAnsi="Lato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7E7489"/>
    <w:multiLevelType w:val="hybridMultilevel"/>
    <w:tmpl w:val="E898989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4992"/>
    <w:multiLevelType w:val="hybridMultilevel"/>
    <w:tmpl w:val="5A9ECB8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36DE5"/>
    <w:multiLevelType w:val="hybridMultilevel"/>
    <w:tmpl w:val="D0D28D8E"/>
    <w:lvl w:ilvl="0" w:tplc="8B0E2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76F8C"/>
    <w:multiLevelType w:val="hybridMultilevel"/>
    <w:tmpl w:val="C1F6B4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01C8A"/>
    <w:multiLevelType w:val="hybridMultilevel"/>
    <w:tmpl w:val="1CC4EA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A5E00"/>
    <w:multiLevelType w:val="hybridMultilevel"/>
    <w:tmpl w:val="02AE0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E6D98"/>
    <w:multiLevelType w:val="hybridMultilevel"/>
    <w:tmpl w:val="42726B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42A71"/>
    <w:multiLevelType w:val="hybridMultilevel"/>
    <w:tmpl w:val="F4AAC1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343C0"/>
    <w:multiLevelType w:val="hybridMultilevel"/>
    <w:tmpl w:val="8348F412"/>
    <w:lvl w:ilvl="0" w:tplc="E38C0E30">
      <w:numFmt w:val="bullet"/>
      <w:lvlText w:val="-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DA4907"/>
    <w:multiLevelType w:val="hybridMultilevel"/>
    <w:tmpl w:val="8BBC44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25130"/>
    <w:multiLevelType w:val="hybridMultilevel"/>
    <w:tmpl w:val="A9D4B2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B49"/>
    <w:rsid w:val="000548F5"/>
    <w:rsid w:val="00344E08"/>
    <w:rsid w:val="00431A0D"/>
    <w:rsid w:val="005004A9"/>
    <w:rsid w:val="006446DD"/>
    <w:rsid w:val="007948A0"/>
    <w:rsid w:val="007B2CAA"/>
    <w:rsid w:val="007D68AD"/>
    <w:rsid w:val="007E0084"/>
    <w:rsid w:val="00AC3B49"/>
    <w:rsid w:val="00AD08AF"/>
    <w:rsid w:val="00CD767F"/>
    <w:rsid w:val="00DD5BA3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0CF3"/>
  <w15:chartTrackingRefBased/>
  <w15:docId w15:val="{4467C885-4772-4889-8C78-8A1C3A4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B49"/>
    <w:pPr>
      <w:spacing w:line="25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3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3B49"/>
  </w:style>
  <w:style w:type="paragraph" w:styleId="Piedepgina">
    <w:name w:val="footer"/>
    <w:basedOn w:val="Normal"/>
    <w:link w:val="PiedepginaCar"/>
    <w:uiPriority w:val="99"/>
    <w:unhideWhenUsed/>
    <w:rsid w:val="00AC3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3B49"/>
  </w:style>
  <w:style w:type="paragraph" w:customStyle="1" w:styleId="Contenidodelatabla">
    <w:name w:val="Contenido de la tabla"/>
    <w:basedOn w:val="Normal"/>
    <w:rsid w:val="00AC3B4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s-ES" w:eastAsia="ar-SA"/>
    </w:rPr>
  </w:style>
  <w:style w:type="character" w:styleId="Hipervnculo">
    <w:name w:val="Hyperlink"/>
    <w:uiPriority w:val="99"/>
    <w:unhideWhenUsed/>
    <w:rsid w:val="00AC3B49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AC3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ervicios.unl.edu.ar/empleo/por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ion@fadu.unl.edu.ar" TargetMode="External"/><Relationship Id="rId1" Type="http://schemas.openxmlformats.org/officeDocument/2006/relationships/hyperlink" Target="mailto:investigacion@fadu.unl.edu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General 3</dc:creator>
  <cp:keywords/>
  <dc:description/>
  <cp:lastModifiedBy>Imagen1</cp:lastModifiedBy>
  <cp:revision>4</cp:revision>
  <dcterms:created xsi:type="dcterms:W3CDTF">2026-07-29T13:55:00Z</dcterms:created>
  <dcterms:modified xsi:type="dcterms:W3CDTF">2026-07-29T14:10:00Z</dcterms:modified>
</cp:coreProperties>
</file>